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3655E0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 w:rsidRPr="00323B08">
        <w:rPr>
          <w:rFonts w:ascii="Arial" w:hAnsi="Arial" w:cs="Arial"/>
          <w:i/>
          <w:sz w:val="20"/>
          <w:szCs w:val="20"/>
        </w:rPr>
        <w:t>signature</w:t>
      </w:r>
      <w:proofErr w:type="gramEnd"/>
      <w:r w:rsidRPr="00323B08">
        <w:rPr>
          <w:rFonts w:ascii="Arial" w:hAnsi="Arial" w:cs="Arial"/>
          <w:i/>
          <w:sz w:val="20"/>
          <w:szCs w:val="20"/>
        </w:rPr>
        <w:t xml:space="preserve">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4A75D2">
        <w:rPr>
          <w:rFonts w:ascii="Arial" w:hAnsi="Arial" w:cs="Arial"/>
          <w:sz w:val="20"/>
          <w:szCs w:val="20"/>
        </w:rPr>
        <w:t>Bâtiment – Plomberie Chauffage</w:t>
      </w:r>
    </w:p>
    <w:p w:rsidR="009979A4" w:rsidRDefault="009979A4" w:rsidP="003655E0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 professionnelle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C</w:t>
      </w:r>
      <w:r w:rsidR="003655E0">
        <w:rPr>
          <w:rFonts w:ascii="Arial" w:hAnsi="Arial" w:cs="Arial"/>
          <w:sz w:val="20"/>
          <w:szCs w:val="20"/>
        </w:rPr>
        <w:t xml:space="preserve">ertificat </w:t>
      </w:r>
      <w:r w:rsidR="00AD0418">
        <w:rPr>
          <w:rFonts w:ascii="Arial" w:hAnsi="Arial" w:cs="Arial"/>
          <w:sz w:val="20"/>
          <w:szCs w:val="20"/>
        </w:rPr>
        <w:t>A</w:t>
      </w:r>
      <w:r w:rsidR="003655E0">
        <w:rPr>
          <w:rFonts w:ascii="Arial" w:hAnsi="Arial" w:cs="Arial"/>
          <w:sz w:val="20"/>
          <w:szCs w:val="20"/>
        </w:rPr>
        <w:t xml:space="preserve">ptitude </w:t>
      </w:r>
      <w:r w:rsidR="00AD0418">
        <w:rPr>
          <w:rFonts w:ascii="Arial" w:hAnsi="Arial" w:cs="Arial"/>
          <w:sz w:val="20"/>
          <w:szCs w:val="20"/>
        </w:rPr>
        <w:t>P</w:t>
      </w:r>
      <w:r w:rsidR="003655E0">
        <w:rPr>
          <w:rFonts w:ascii="Arial" w:hAnsi="Arial" w:cs="Arial"/>
          <w:sz w:val="20"/>
          <w:szCs w:val="20"/>
        </w:rPr>
        <w:t>rofessionnelle</w:t>
      </w:r>
      <w:r w:rsidR="00AD0418">
        <w:rPr>
          <w:rFonts w:ascii="Arial" w:hAnsi="Arial" w:cs="Arial"/>
          <w:sz w:val="20"/>
          <w:szCs w:val="20"/>
        </w:rPr>
        <w:t xml:space="preserve"> Monteur </w:t>
      </w:r>
      <w:bookmarkStart w:id="0" w:name="_GoBack"/>
      <w:bookmarkEnd w:id="0"/>
      <w:r w:rsidR="00AD0418">
        <w:rPr>
          <w:rFonts w:ascii="Arial" w:hAnsi="Arial" w:cs="Arial"/>
          <w:sz w:val="20"/>
          <w:szCs w:val="20"/>
        </w:rPr>
        <w:t>Installations sanitaires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>
        <w:rPr>
          <w:rFonts w:ascii="Arial" w:hAnsi="Arial" w:cs="Arial"/>
          <w:i/>
          <w:sz w:val="20"/>
          <w:szCs w:val="20"/>
        </w:rPr>
        <w:t>à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418" w:rsidRDefault="00AD0418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Nettoyage pièces</w:t>
            </w:r>
          </w:p>
          <w:p w:rsidR="00673D85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Collage des réseaux fluidiques</w:t>
            </w:r>
          </w:p>
          <w:p w:rsidR="00AD0418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Détartrer</w:t>
            </w:r>
          </w:p>
          <w:p w:rsidR="00AD0418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Décaper brasure</w:t>
            </w:r>
          </w:p>
          <w:p w:rsidR="00AD0418" w:rsidRPr="009979A4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Purger, cont</w:t>
            </w:r>
            <w:r w:rsid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ôler</w:t>
            </w:r>
            <w:r w:rsid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circuits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Risque d’inhalation de fibres d’amiante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Effets : maladies pulmonaires – cancérigène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V.L.E.P*. : 100 Fibres /litre sur 8h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CE0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Chalumeau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oxyacétylène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(brasage /soudage 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oxydécoupage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46CE0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Chalumeau propane (brasage / soudage)</w:t>
            </w:r>
          </w:p>
          <w:p w:rsidR="00946CE0" w:rsidRPr="00673D85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547194" w:rsidRDefault="00946CE0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Façonnage (disqueuse</w:t>
            </w:r>
            <w:r w:rsidR="00547194"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perceuse</w:t>
            </w: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46CE0" w:rsidRPr="00547194" w:rsidRDefault="00946CE0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Assemblage (extrudeuse électrique)</w:t>
            </w:r>
          </w:p>
          <w:p w:rsidR="00946CE0" w:rsidRPr="00547194" w:rsidRDefault="00946CE0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Cintrage (cintreuse électrique)</w:t>
            </w:r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673D85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 w:rsidR="009979A4"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Ces appareils sont les suivants :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compresseurs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bouteilles de gaz – tuyauteries et accessoires, GPL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extincteurs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à pression de vapeur (chaudière)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à pression de liquide (banc hydraulique)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Purger, contrôler circuits, soudage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Oxygène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Acétylène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Gaz naturel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Propane</w:t>
            </w:r>
          </w:p>
          <w:p w:rsidR="009979A4" w:rsidRPr="009979A4" w:rsidRDefault="009979A4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footerReference w:type="default" r:id="rId9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B1" w:rsidRDefault="008A7CB1" w:rsidP="001636F9">
      <w:pPr>
        <w:spacing w:after="0" w:line="240" w:lineRule="auto"/>
      </w:pPr>
      <w:r>
        <w:separator/>
      </w:r>
    </w:p>
  </w:endnote>
  <w:endnote w:type="continuationSeparator" w:id="0">
    <w:p w:rsidR="008A7CB1" w:rsidRDefault="008A7CB1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Default="001636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B1" w:rsidRDefault="008A7CB1" w:rsidP="001636F9">
      <w:pPr>
        <w:spacing w:after="0" w:line="240" w:lineRule="auto"/>
      </w:pPr>
      <w:r>
        <w:separator/>
      </w:r>
    </w:p>
  </w:footnote>
  <w:footnote w:type="continuationSeparator" w:id="0">
    <w:p w:rsidR="008A7CB1" w:rsidRDefault="008A7CB1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00578A"/>
    <w:rsid w:val="00122DE7"/>
    <w:rsid w:val="001636F9"/>
    <w:rsid w:val="001D54C8"/>
    <w:rsid w:val="003655E0"/>
    <w:rsid w:val="003A6B18"/>
    <w:rsid w:val="003C798C"/>
    <w:rsid w:val="004A75D2"/>
    <w:rsid w:val="00502E2C"/>
    <w:rsid w:val="00547194"/>
    <w:rsid w:val="005D7A3D"/>
    <w:rsid w:val="00673D85"/>
    <w:rsid w:val="00711E62"/>
    <w:rsid w:val="007644C3"/>
    <w:rsid w:val="008A7CB1"/>
    <w:rsid w:val="00946CE0"/>
    <w:rsid w:val="009979A4"/>
    <w:rsid w:val="00AD0418"/>
    <w:rsid w:val="00F5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4</cp:revision>
  <dcterms:created xsi:type="dcterms:W3CDTF">2015-05-18T07:57:00Z</dcterms:created>
  <dcterms:modified xsi:type="dcterms:W3CDTF">2015-05-18T09:23:00Z</dcterms:modified>
</cp:coreProperties>
</file>